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41" w:rsidRDefault="00596B1C" w:rsidP="00C8554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  <w:r w:rsidRPr="00596B1C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63BF5564" wp14:editId="3E3BC601">
            <wp:simplePos x="0" y="0"/>
            <wp:positionH relativeFrom="page">
              <wp:posOffset>936965</wp:posOffset>
            </wp:positionH>
            <wp:positionV relativeFrom="paragraph">
              <wp:posOffset>152208</wp:posOffset>
            </wp:positionV>
            <wp:extent cx="808990" cy="818515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B1C" w:rsidRPr="005E2B85" w:rsidRDefault="00C85541" w:rsidP="00596B1C">
      <w:pPr>
        <w:spacing w:before="72" w:line="244" w:lineRule="auto"/>
        <w:ind w:left="3119" w:right="1103" w:hanging="1559"/>
        <w:jc w:val="center"/>
        <w:rPr>
          <w:rFonts w:ascii="Arial Narrow" w:hAnsi="Arial Narrow" w:cs="Arial"/>
          <w:b/>
          <w:lang w:val="es-ES"/>
        </w:rPr>
      </w:pPr>
      <w:r w:rsidRPr="005E2B85">
        <w:rPr>
          <w:rFonts w:ascii="Arial Narrow" w:hAnsi="Arial Narrow" w:cs="Arial"/>
          <w:b/>
          <w:lang w:val="es-ES"/>
        </w:rPr>
        <w:t>I.MUNICIPALIDAD</w:t>
      </w:r>
      <w:r w:rsidRPr="005E2B85">
        <w:rPr>
          <w:rFonts w:ascii="Arial Narrow" w:hAnsi="Arial Narrow" w:cs="Arial"/>
          <w:b/>
          <w:spacing w:val="-21"/>
          <w:lang w:val="es-ES"/>
        </w:rPr>
        <w:t xml:space="preserve"> </w:t>
      </w:r>
      <w:r w:rsidRPr="005E2B85">
        <w:rPr>
          <w:rFonts w:ascii="Arial Narrow" w:hAnsi="Arial Narrow" w:cs="Arial"/>
          <w:b/>
          <w:lang w:val="es-ES"/>
        </w:rPr>
        <w:t>DE</w:t>
      </w:r>
      <w:r w:rsidRPr="005E2B85">
        <w:rPr>
          <w:rFonts w:ascii="Arial Narrow" w:hAnsi="Arial Narrow" w:cs="Arial"/>
          <w:b/>
          <w:spacing w:val="-37"/>
          <w:lang w:val="es-ES"/>
        </w:rPr>
        <w:t xml:space="preserve"> </w:t>
      </w:r>
      <w:r w:rsidRPr="005E2B85">
        <w:rPr>
          <w:rFonts w:ascii="Arial Narrow" w:hAnsi="Arial Narrow" w:cs="Arial"/>
          <w:b/>
          <w:lang w:val="es-ES"/>
        </w:rPr>
        <w:t>VIÑA</w:t>
      </w:r>
      <w:r w:rsidRPr="005E2B85">
        <w:rPr>
          <w:rFonts w:ascii="Arial Narrow" w:hAnsi="Arial Narrow" w:cs="Arial"/>
          <w:b/>
          <w:spacing w:val="-27"/>
          <w:lang w:val="es-ES"/>
        </w:rPr>
        <w:t xml:space="preserve"> </w:t>
      </w:r>
      <w:r w:rsidRPr="005E2B85">
        <w:rPr>
          <w:rFonts w:ascii="Arial Narrow" w:hAnsi="Arial Narrow" w:cs="Arial"/>
          <w:b/>
          <w:lang w:val="es-ES"/>
        </w:rPr>
        <w:t>DEL</w:t>
      </w:r>
      <w:r w:rsidRPr="005E2B85">
        <w:rPr>
          <w:rFonts w:ascii="Arial Narrow" w:hAnsi="Arial Narrow" w:cs="Arial"/>
          <w:b/>
          <w:spacing w:val="-35"/>
          <w:lang w:val="es-ES"/>
        </w:rPr>
        <w:t xml:space="preserve"> </w:t>
      </w:r>
      <w:r w:rsidRPr="005E2B85">
        <w:rPr>
          <w:rFonts w:ascii="Arial Narrow" w:hAnsi="Arial Narrow" w:cs="Arial"/>
          <w:b/>
          <w:lang w:val="es-ES"/>
        </w:rPr>
        <w:t>MAR</w:t>
      </w:r>
      <w:r w:rsidRPr="005E2B85">
        <w:rPr>
          <w:rFonts w:ascii="Arial Narrow" w:hAnsi="Arial Narrow" w:cs="Arial"/>
          <w:b/>
          <w:spacing w:val="-32"/>
          <w:lang w:val="es-ES"/>
        </w:rPr>
        <w:t xml:space="preserve"> </w:t>
      </w:r>
      <w:r w:rsidR="00596B1C" w:rsidRPr="005E2B85">
        <w:rPr>
          <w:rFonts w:ascii="Arial Narrow" w:hAnsi="Arial Narrow" w:cs="Arial"/>
          <w:b/>
          <w:lang w:val="es-ES"/>
        </w:rPr>
        <w:t>–</w:t>
      </w:r>
      <w:r w:rsidRPr="005E2B85">
        <w:rPr>
          <w:rFonts w:ascii="Arial Narrow" w:hAnsi="Arial Narrow" w:cs="Arial"/>
          <w:b/>
          <w:spacing w:val="-33"/>
          <w:lang w:val="es-ES"/>
        </w:rPr>
        <w:t xml:space="preserve"> </w:t>
      </w:r>
      <w:r w:rsidR="00596B1C" w:rsidRPr="005E2B85">
        <w:rPr>
          <w:rFonts w:ascii="Arial Narrow" w:hAnsi="Arial Narrow" w:cs="Arial"/>
          <w:b/>
          <w:lang w:val="es-ES"/>
        </w:rPr>
        <w:t>DIRECCION DE INGRESOS</w:t>
      </w:r>
    </w:p>
    <w:p w:rsidR="00C85541" w:rsidRPr="005E2B85" w:rsidRDefault="00C85541" w:rsidP="00596B1C">
      <w:pPr>
        <w:spacing w:before="72" w:line="244" w:lineRule="auto"/>
        <w:ind w:left="3119" w:right="1103" w:hanging="1559"/>
        <w:jc w:val="center"/>
        <w:rPr>
          <w:rFonts w:ascii="Arial Narrow" w:hAnsi="Arial Narrow" w:cs="Arial"/>
          <w:b/>
          <w:spacing w:val="36"/>
          <w:w w:val="95"/>
          <w:lang w:val="es-ES"/>
        </w:rPr>
      </w:pPr>
      <w:r w:rsidRPr="005E2B85">
        <w:rPr>
          <w:rFonts w:ascii="Arial Narrow" w:hAnsi="Arial Narrow" w:cs="Arial"/>
          <w:b/>
          <w:w w:val="93"/>
          <w:lang w:val="es-ES"/>
        </w:rPr>
        <w:t xml:space="preserve"> </w:t>
      </w:r>
      <w:r w:rsidR="00596B1C" w:rsidRPr="005E2B85">
        <w:rPr>
          <w:rFonts w:ascii="Arial Narrow" w:hAnsi="Arial Narrow" w:cs="Arial"/>
          <w:b/>
          <w:w w:val="93"/>
          <w:lang w:val="es-ES"/>
        </w:rPr>
        <w:t xml:space="preserve">DEPARTAMENTO DE </w:t>
      </w:r>
      <w:r w:rsidRPr="005E2B85">
        <w:rPr>
          <w:rFonts w:ascii="Arial Narrow" w:hAnsi="Arial Narrow" w:cs="Arial"/>
          <w:b/>
          <w:w w:val="95"/>
          <w:lang w:val="es-ES"/>
        </w:rPr>
        <w:t>PATENTES</w:t>
      </w:r>
      <w:r w:rsidRPr="005E2B85">
        <w:rPr>
          <w:rFonts w:ascii="Arial Narrow" w:hAnsi="Arial Narrow" w:cs="Arial"/>
          <w:b/>
          <w:spacing w:val="36"/>
          <w:w w:val="95"/>
          <w:lang w:val="es-ES"/>
        </w:rPr>
        <w:t xml:space="preserve"> </w:t>
      </w:r>
      <w:r w:rsidR="00596B1C" w:rsidRPr="005E2B85">
        <w:rPr>
          <w:rFonts w:ascii="Arial Narrow" w:hAnsi="Arial Narrow" w:cs="Arial"/>
          <w:b/>
          <w:spacing w:val="36"/>
          <w:w w:val="95"/>
          <w:lang w:val="es-ES"/>
        </w:rPr>
        <w:t>Y</w:t>
      </w:r>
      <w:r w:rsidR="00441614">
        <w:rPr>
          <w:rFonts w:ascii="Arial Narrow" w:hAnsi="Arial Narrow" w:cs="Arial"/>
          <w:b/>
          <w:spacing w:val="36"/>
          <w:w w:val="95"/>
          <w:lang w:val="es-ES"/>
        </w:rPr>
        <w:t xml:space="preserve"> </w:t>
      </w:r>
      <w:r w:rsidR="00596B1C" w:rsidRPr="005E2B85">
        <w:rPr>
          <w:rFonts w:ascii="Arial Narrow" w:hAnsi="Arial Narrow" w:cs="Arial"/>
          <w:b/>
          <w:spacing w:val="36"/>
          <w:w w:val="95"/>
          <w:lang w:val="es-ES"/>
        </w:rPr>
        <w:t>PUBLICIDAD</w:t>
      </w:r>
    </w:p>
    <w:p w:rsidR="00C85541" w:rsidRPr="005E2B85" w:rsidRDefault="00C85541" w:rsidP="00C85541">
      <w:pPr>
        <w:autoSpaceDE w:val="0"/>
        <w:autoSpaceDN w:val="0"/>
        <w:adjustRightInd w:val="0"/>
        <w:spacing w:line="200" w:lineRule="exact"/>
        <w:rPr>
          <w:rFonts w:ascii="Arial Narrow" w:hAnsi="Arial Narrow" w:cs="Arial"/>
          <w:lang w:val="es-ES"/>
        </w:rPr>
      </w:pPr>
    </w:p>
    <w:p w:rsidR="0017090F" w:rsidRPr="005E2B85" w:rsidRDefault="00960708" w:rsidP="00FF7009">
      <w:pPr>
        <w:jc w:val="center"/>
        <w:rPr>
          <w:rFonts w:ascii="Arial Narrow" w:hAnsi="Arial Narrow"/>
          <w:b/>
          <w:lang w:val="es-ES"/>
        </w:rPr>
      </w:pPr>
      <w:r w:rsidRPr="005E2B85">
        <w:rPr>
          <w:rFonts w:ascii="Arial Narrow" w:hAnsi="Arial Narrow"/>
          <w:b/>
          <w:lang w:val="es-ES"/>
        </w:rPr>
        <w:t xml:space="preserve">    </w:t>
      </w:r>
      <w:r w:rsidR="00FF7009" w:rsidRPr="005E2B85">
        <w:rPr>
          <w:rFonts w:ascii="Arial Narrow" w:hAnsi="Arial Narrow"/>
          <w:b/>
          <w:lang w:val="es-ES"/>
        </w:rPr>
        <w:t xml:space="preserve">SOLICITUD </w:t>
      </w:r>
      <w:r w:rsidR="0017090F" w:rsidRPr="005E2B85">
        <w:rPr>
          <w:rFonts w:ascii="Arial Narrow" w:hAnsi="Arial Narrow"/>
          <w:b/>
          <w:lang w:val="es-ES"/>
        </w:rPr>
        <w:t>POSTERGACIÓN PAGO PATENTES</w:t>
      </w:r>
      <w:r w:rsidRPr="005E2B85">
        <w:rPr>
          <w:rFonts w:ascii="Arial Narrow" w:hAnsi="Arial Narrow"/>
          <w:b/>
          <w:lang w:val="es-ES"/>
        </w:rPr>
        <w:t xml:space="preserve"> 2º SEMESTRE 2020</w:t>
      </w:r>
    </w:p>
    <w:p w:rsidR="00FF7009" w:rsidRPr="005E2B85" w:rsidRDefault="0017090F" w:rsidP="00FF7009">
      <w:pPr>
        <w:jc w:val="center"/>
        <w:rPr>
          <w:rFonts w:ascii="Arial Narrow" w:hAnsi="Arial Narrow"/>
          <w:b/>
          <w:lang w:val="es-ES"/>
        </w:rPr>
      </w:pPr>
      <w:r w:rsidRPr="005E2B85">
        <w:rPr>
          <w:rFonts w:ascii="Arial Narrow" w:hAnsi="Arial Narrow"/>
          <w:b/>
          <w:lang w:val="es-ES"/>
        </w:rPr>
        <w:t xml:space="preserve">SEGÚN </w:t>
      </w:r>
      <w:r w:rsidR="00FF7009" w:rsidRPr="005E2B85">
        <w:rPr>
          <w:rFonts w:ascii="Arial Narrow" w:hAnsi="Arial Narrow"/>
          <w:b/>
          <w:lang w:val="es-ES"/>
        </w:rPr>
        <w:t>LEY Nº21.207</w:t>
      </w:r>
      <w:r w:rsidR="00960708" w:rsidRPr="005E2B85">
        <w:rPr>
          <w:rFonts w:ascii="Arial Narrow" w:hAnsi="Arial Narrow"/>
          <w:b/>
          <w:lang w:val="es-ES"/>
        </w:rPr>
        <w:t xml:space="preserve"> </w:t>
      </w:r>
      <w:r w:rsidRPr="005E2B85">
        <w:rPr>
          <w:rFonts w:ascii="Arial Narrow" w:hAnsi="Arial Narrow"/>
          <w:b/>
          <w:lang w:val="es-ES"/>
        </w:rPr>
        <w:t xml:space="preserve">PARA </w:t>
      </w:r>
      <w:r w:rsidR="00FF7009" w:rsidRPr="005E2B85">
        <w:rPr>
          <w:rFonts w:ascii="Arial Narrow" w:hAnsi="Arial Narrow"/>
          <w:b/>
          <w:lang w:val="es-ES"/>
        </w:rPr>
        <w:t>MIPYMES</w:t>
      </w:r>
    </w:p>
    <w:p w:rsidR="00B366EC" w:rsidRDefault="00B366EC" w:rsidP="00C85541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C85541" w:rsidRPr="005E2B85" w:rsidRDefault="005E2B85" w:rsidP="00C67576">
      <w:pPr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8DD1" wp14:editId="1331916D">
                <wp:simplePos x="0" y="0"/>
                <wp:positionH relativeFrom="margin">
                  <wp:posOffset>5186680</wp:posOffset>
                </wp:positionH>
                <wp:positionV relativeFrom="paragraph">
                  <wp:posOffset>10160</wp:posOffset>
                </wp:positionV>
                <wp:extent cx="1447800" cy="2095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614" w:rsidRDefault="00441614" w:rsidP="00441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8DD1" id="Rectángulo 6" o:spid="_x0000_s1026" style="position:absolute;margin-left:408.4pt;margin-top:.8pt;width:11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" fillcolor="white [3201]" strokecolor="black [3213]" strokeweight="1pt">
                <v:textbox>
                  <w:txbxContent>
                    <w:p w:rsidR="00441614" w:rsidRDefault="00441614" w:rsidP="00441614"/>
                  </w:txbxContent>
                </v:textbox>
                <w10:wrap anchorx="margin"/>
              </v:rect>
            </w:pict>
          </mc:Fallback>
        </mc:AlternateContent>
      </w:r>
      <w:r w:rsidR="00B366EC"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C67576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s-ES"/>
        </w:rPr>
        <w:t xml:space="preserve">                  </w:t>
      </w:r>
      <w:r w:rsidR="00C67576">
        <w:rPr>
          <w:rFonts w:ascii="Arial" w:hAnsi="Arial" w:cs="Arial"/>
          <w:sz w:val="20"/>
          <w:szCs w:val="20"/>
          <w:lang w:val="es-ES"/>
        </w:rPr>
        <w:t xml:space="preserve"> </w:t>
      </w:r>
      <w:r w:rsidR="00C67576" w:rsidRPr="005E2B85">
        <w:rPr>
          <w:rFonts w:ascii="Arial" w:hAnsi="Arial" w:cs="Arial"/>
          <w:b/>
          <w:sz w:val="16"/>
          <w:szCs w:val="16"/>
          <w:lang w:val="es-ES"/>
        </w:rPr>
        <w:t>FECHA</w:t>
      </w:r>
    </w:p>
    <w:p w:rsidR="00C85541" w:rsidRPr="00596B1C" w:rsidRDefault="00486796" w:rsidP="00C85541">
      <w:pPr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1"/>
          <w:lang w:val="es-ES"/>
        </w:rPr>
        <w:t xml:space="preserve">          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2"/>
        <w:gridCol w:w="2248"/>
        <w:gridCol w:w="1438"/>
        <w:gridCol w:w="406"/>
        <w:gridCol w:w="917"/>
        <w:gridCol w:w="3146"/>
      </w:tblGrid>
      <w:tr w:rsidR="00486796" w:rsidRPr="005E2B85" w:rsidTr="004E4C1D">
        <w:trPr>
          <w:trHeight w:val="419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:rsidR="00486796" w:rsidRPr="00502B94" w:rsidRDefault="00486796" w:rsidP="00F24500">
            <w:pPr>
              <w:pStyle w:val="TableParagraph"/>
              <w:spacing w:before="63"/>
              <w:ind w:left="69"/>
              <w:rPr>
                <w:b/>
                <w:sz w:val="24"/>
                <w:lang w:val="es-ES"/>
              </w:rPr>
            </w:pPr>
            <w:r w:rsidRPr="00502B94">
              <w:rPr>
                <w:b/>
                <w:sz w:val="24"/>
                <w:lang w:val="es-ES"/>
              </w:rPr>
              <w:t xml:space="preserve">SECCIÓN A: </w:t>
            </w:r>
            <w:r w:rsidRPr="00502B94">
              <w:rPr>
                <w:rFonts w:ascii="Arial" w:hAnsi="Arial" w:cs="Arial"/>
                <w:b/>
                <w:sz w:val="20"/>
                <w:szCs w:val="20"/>
                <w:lang w:val="es-ES"/>
              </w:rPr>
              <w:t>INDIVIDUALIZACION</w:t>
            </w:r>
            <w:r w:rsidRPr="00502B94">
              <w:rPr>
                <w:rFonts w:ascii="Arial" w:hAnsi="Arial" w:cs="Arial"/>
                <w:b/>
                <w:spacing w:val="-9"/>
                <w:sz w:val="20"/>
                <w:szCs w:val="20"/>
                <w:lang w:val="es-ES"/>
              </w:rPr>
              <w:t xml:space="preserve"> </w:t>
            </w:r>
            <w:r w:rsidRPr="00502B94">
              <w:rPr>
                <w:rFonts w:ascii="Arial" w:hAnsi="Arial" w:cs="Arial"/>
                <w:b/>
                <w:sz w:val="20"/>
                <w:szCs w:val="20"/>
                <w:lang w:val="es-ES"/>
              </w:rPr>
              <w:t>DEL</w:t>
            </w:r>
            <w:r w:rsidRPr="00502B94">
              <w:rPr>
                <w:rFonts w:ascii="Arial" w:hAnsi="Arial" w:cs="Arial"/>
                <w:b/>
                <w:spacing w:val="-29"/>
                <w:sz w:val="20"/>
                <w:szCs w:val="20"/>
                <w:lang w:val="es-ES"/>
              </w:rPr>
              <w:t xml:space="preserve"> </w:t>
            </w:r>
            <w:r w:rsidRPr="00502B94">
              <w:rPr>
                <w:rFonts w:ascii="Arial" w:hAnsi="Arial" w:cs="Arial"/>
                <w:b/>
                <w:sz w:val="20"/>
                <w:szCs w:val="20"/>
                <w:lang w:val="es-ES"/>
              </w:rPr>
              <w:t>CONTRIBUYENTE</w:t>
            </w:r>
          </w:p>
        </w:tc>
      </w:tr>
      <w:tr w:rsidR="00486796" w:rsidRPr="005E2B85" w:rsidTr="00486796">
        <w:trPr>
          <w:trHeight w:val="420"/>
        </w:trPr>
        <w:tc>
          <w:tcPr>
            <w:tcW w:w="5000" w:type="pct"/>
            <w:gridSpan w:val="6"/>
            <w:shd w:val="clear" w:color="auto" w:fill="auto"/>
          </w:tcPr>
          <w:p w:rsidR="00486796" w:rsidRPr="00502B94" w:rsidRDefault="00486796" w:rsidP="00F24500">
            <w:pPr>
              <w:pStyle w:val="TableParagraph"/>
              <w:spacing w:before="76"/>
              <w:ind w:left="69"/>
              <w:rPr>
                <w:b/>
                <w:lang w:val="es-ES"/>
              </w:rPr>
            </w:pPr>
            <w:r w:rsidRPr="00502B94">
              <w:rPr>
                <w:b/>
                <w:lang w:val="es-ES"/>
              </w:rPr>
              <w:t>A.1: DATOS DE LA EMPRESA O PERSONA NATURAL</w:t>
            </w:r>
          </w:p>
        </w:tc>
      </w:tr>
      <w:tr w:rsidR="00486796" w:rsidTr="00486796">
        <w:trPr>
          <w:trHeight w:val="419"/>
        </w:trPr>
        <w:tc>
          <w:tcPr>
            <w:tcW w:w="1104" w:type="pct"/>
            <w:shd w:val="clear" w:color="auto" w:fill="auto"/>
          </w:tcPr>
          <w:p w:rsidR="00486796" w:rsidRDefault="00486796" w:rsidP="00F24500"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RAZÓN SOCIAL/NOMBRE</w:t>
            </w:r>
          </w:p>
        </w:tc>
        <w:tc>
          <w:tcPr>
            <w:tcW w:w="3896" w:type="pct"/>
            <w:gridSpan w:val="5"/>
            <w:shd w:val="clear" w:color="auto" w:fill="auto"/>
          </w:tcPr>
          <w:p w:rsidR="00486796" w:rsidRDefault="00486796" w:rsidP="00F245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796" w:rsidTr="000C4EFC">
        <w:trPr>
          <w:trHeight w:val="419"/>
        </w:trPr>
        <w:tc>
          <w:tcPr>
            <w:tcW w:w="1104" w:type="pct"/>
            <w:shd w:val="clear" w:color="auto" w:fill="auto"/>
          </w:tcPr>
          <w:p w:rsidR="00486796" w:rsidRDefault="00486796" w:rsidP="00F24500"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RUT N°</w:t>
            </w:r>
            <w:r w:rsidR="000C4EFC"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w="3896" w:type="pct"/>
            <w:gridSpan w:val="5"/>
            <w:shd w:val="clear" w:color="auto" w:fill="auto"/>
            <w:vAlign w:val="center"/>
          </w:tcPr>
          <w:p w:rsidR="00486796" w:rsidRDefault="00486796" w:rsidP="000C4EF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86796" w:rsidTr="00486796">
        <w:trPr>
          <w:trHeight w:val="420"/>
        </w:trPr>
        <w:tc>
          <w:tcPr>
            <w:tcW w:w="1104" w:type="pct"/>
            <w:shd w:val="clear" w:color="auto" w:fill="auto"/>
          </w:tcPr>
          <w:p w:rsidR="00486796" w:rsidRPr="000C4EFC" w:rsidRDefault="000C4EFC" w:rsidP="00F24500">
            <w:pPr>
              <w:pStyle w:val="TableParagraph"/>
              <w:spacing w:before="87"/>
              <w:ind w:left="69"/>
              <w:rPr>
                <w:b/>
              </w:rPr>
            </w:pPr>
            <w:r w:rsidRPr="000C4EFC">
              <w:rPr>
                <w:b/>
                <w:color w:val="FF0000"/>
              </w:rPr>
              <w:t>ROL PATENTE</w:t>
            </w:r>
          </w:p>
        </w:tc>
        <w:tc>
          <w:tcPr>
            <w:tcW w:w="3896" w:type="pct"/>
            <w:gridSpan w:val="5"/>
            <w:shd w:val="clear" w:color="auto" w:fill="auto"/>
          </w:tcPr>
          <w:p w:rsidR="00486796" w:rsidRDefault="00486796" w:rsidP="00F245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796" w:rsidTr="00486796">
        <w:trPr>
          <w:trHeight w:val="419"/>
        </w:trPr>
        <w:tc>
          <w:tcPr>
            <w:tcW w:w="1104" w:type="pct"/>
            <w:shd w:val="clear" w:color="auto" w:fill="auto"/>
          </w:tcPr>
          <w:p w:rsidR="00486796" w:rsidRDefault="00486796" w:rsidP="00F24500"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FONO</w:t>
            </w:r>
          </w:p>
        </w:tc>
        <w:tc>
          <w:tcPr>
            <w:tcW w:w="1074" w:type="pct"/>
            <w:shd w:val="clear" w:color="auto" w:fill="auto"/>
          </w:tcPr>
          <w:p w:rsidR="00486796" w:rsidRDefault="00486796" w:rsidP="00F245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pct"/>
            <w:shd w:val="clear" w:color="auto" w:fill="auto"/>
          </w:tcPr>
          <w:p w:rsidR="00486796" w:rsidRDefault="00486796" w:rsidP="00F24500">
            <w:pPr>
              <w:pStyle w:val="TableParagraph"/>
              <w:spacing w:before="93"/>
              <w:ind w:left="68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  <w:tc>
          <w:tcPr>
            <w:tcW w:w="2135" w:type="pct"/>
            <w:gridSpan w:val="3"/>
            <w:shd w:val="clear" w:color="auto" w:fill="auto"/>
          </w:tcPr>
          <w:p w:rsidR="00486796" w:rsidRDefault="00486796" w:rsidP="00F245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796" w:rsidRPr="005E2B85" w:rsidTr="00486796">
        <w:trPr>
          <w:trHeight w:val="419"/>
        </w:trPr>
        <w:tc>
          <w:tcPr>
            <w:tcW w:w="5000" w:type="pct"/>
            <w:gridSpan w:val="6"/>
            <w:shd w:val="clear" w:color="auto" w:fill="auto"/>
          </w:tcPr>
          <w:p w:rsidR="00486796" w:rsidRPr="00486796" w:rsidRDefault="00486796" w:rsidP="00F24500">
            <w:pPr>
              <w:pStyle w:val="TableParagraph"/>
              <w:spacing w:before="76"/>
              <w:ind w:left="69"/>
              <w:rPr>
                <w:b/>
                <w:lang w:val="es-ES"/>
              </w:rPr>
            </w:pPr>
            <w:r w:rsidRPr="00486796">
              <w:rPr>
                <w:b/>
                <w:lang w:val="es-ES"/>
              </w:rPr>
              <w:t>A.2: INDIVIDUALIZACIÓN DEL REPRESENTANTE LEGAL</w:t>
            </w:r>
            <w:r w:rsidR="00007E1B">
              <w:rPr>
                <w:b/>
                <w:lang w:val="es-ES"/>
              </w:rPr>
              <w:t xml:space="preserve"> (SOLO PERSONAS JURÍDICAS)</w:t>
            </w:r>
          </w:p>
        </w:tc>
      </w:tr>
      <w:tr w:rsidR="00486796" w:rsidTr="00486796">
        <w:trPr>
          <w:trHeight w:val="420"/>
        </w:trPr>
        <w:tc>
          <w:tcPr>
            <w:tcW w:w="1104" w:type="pct"/>
            <w:shd w:val="clear" w:color="auto" w:fill="auto"/>
          </w:tcPr>
          <w:p w:rsidR="00486796" w:rsidRDefault="00486796" w:rsidP="00F24500">
            <w:pPr>
              <w:pStyle w:val="TableParagraph"/>
              <w:spacing w:before="87"/>
              <w:ind w:left="69"/>
              <w:rPr>
                <w:sz w:val="20"/>
              </w:rPr>
            </w:pPr>
            <w:r>
              <w:rPr>
                <w:sz w:val="20"/>
              </w:rPr>
              <w:t>NOMBRE COMPLETO</w:t>
            </w:r>
          </w:p>
        </w:tc>
        <w:tc>
          <w:tcPr>
            <w:tcW w:w="3896" w:type="pct"/>
            <w:gridSpan w:val="5"/>
            <w:shd w:val="clear" w:color="auto" w:fill="auto"/>
          </w:tcPr>
          <w:p w:rsidR="00486796" w:rsidRDefault="00486796" w:rsidP="00F245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796" w:rsidTr="00486796">
        <w:trPr>
          <w:trHeight w:val="419"/>
        </w:trPr>
        <w:tc>
          <w:tcPr>
            <w:tcW w:w="1104" w:type="pct"/>
            <w:shd w:val="clear" w:color="auto" w:fill="auto"/>
          </w:tcPr>
          <w:p w:rsidR="00486796" w:rsidRDefault="00486796" w:rsidP="00F24500"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RUT N°</w:t>
            </w:r>
          </w:p>
        </w:tc>
        <w:tc>
          <w:tcPr>
            <w:tcW w:w="3896" w:type="pct"/>
            <w:gridSpan w:val="5"/>
            <w:shd w:val="clear" w:color="auto" w:fill="auto"/>
          </w:tcPr>
          <w:p w:rsidR="00486796" w:rsidRDefault="00486796" w:rsidP="00F245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796" w:rsidTr="00486796">
        <w:trPr>
          <w:trHeight w:val="419"/>
        </w:trPr>
        <w:tc>
          <w:tcPr>
            <w:tcW w:w="1104" w:type="pct"/>
            <w:shd w:val="clear" w:color="auto" w:fill="auto"/>
          </w:tcPr>
          <w:p w:rsidR="00486796" w:rsidRDefault="00486796" w:rsidP="00F24500"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DOMICILIO PARTICULAR</w:t>
            </w:r>
          </w:p>
        </w:tc>
        <w:tc>
          <w:tcPr>
            <w:tcW w:w="1955" w:type="pct"/>
            <w:gridSpan w:val="3"/>
            <w:shd w:val="clear" w:color="auto" w:fill="auto"/>
          </w:tcPr>
          <w:p w:rsidR="00486796" w:rsidRDefault="00486796" w:rsidP="00F245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6796" w:rsidRDefault="00486796" w:rsidP="00F24500">
            <w:pPr>
              <w:pStyle w:val="TableParagraph"/>
              <w:spacing w:before="95"/>
              <w:ind w:left="68"/>
              <w:rPr>
                <w:sz w:val="19"/>
              </w:rPr>
            </w:pPr>
            <w:r>
              <w:rPr>
                <w:sz w:val="19"/>
              </w:rPr>
              <w:t>COMUNA</w:t>
            </w:r>
          </w:p>
        </w:tc>
        <w:tc>
          <w:tcPr>
            <w:tcW w:w="1503" w:type="pct"/>
            <w:shd w:val="clear" w:color="auto" w:fill="auto"/>
          </w:tcPr>
          <w:p w:rsidR="00486796" w:rsidRDefault="00486796" w:rsidP="00F245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6796" w:rsidTr="00486796">
        <w:trPr>
          <w:trHeight w:val="420"/>
        </w:trPr>
        <w:tc>
          <w:tcPr>
            <w:tcW w:w="1104" w:type="pct"/>
            <w:shd w:val="clear" w:color="auto" w:fill="auto"/>
          </w:tcPr>
          <w:p w:rsidR="00486796" w:rsidRDefault="00486796" w:rsidP="00F24500">
            <w:pPr>
              <w:pStyle w:val="TableParagraph"/>
              <w:spacing w:before="87"/>
              <w:ind w:left="69"/>
              <w:rPr>
                <w:sz w:val="20"/>
              </w:rPr>
            </w:pPr>
            <w:r>
              <w:rPr>
                <w:sz w:val="20"/>
              </w:rPr>
              <w:t>FONO</w:t>
            </w:r>
          </w:p>
        </w:tc>
        <w:tc>
          <w:tcPr>
            <w:tcW w:w="1074" w:type="pct"/>
            <w:shd w:val="clear" w:color="auto" w:fill="auto"/>
          </w:tcPr>
          <w:p w:rsidR="00486796" w:rsidRDefault="00486796" w:rsidP="00F245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pct"/>
            <w:shd w:val="clear" w:color="auto" w:fill="auto"/>
          </w:tcPr>
          <w:p w:rsidR="00486796" w:rsidRDefault="00486796" w:rsidP="00F24500">
            <w:pPr>
              <w:pStyle w:val="TableParagraph"/>
              <w:spacing w:before="95"/>
              <w:ind w:left="68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  <w:tc>
          <w:tcPr>
            <w:tcW w:w="2135" w:type="pct"/>
            <w:gridSpan w:val="3"/>
            <w:shd w:val="clear" w:color="auto" w:fill="auto"/>
          </w:tcPr>
          <w:p w:rsidR="00486796" w:rsidRDefault="00486796" w:rsidP="00F245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6796" w:rsidRDefault="00C85541" w:rsidP="0048679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596B1C">
        <w:rPr>
          <w:rFonts w:ascii="Arial" w:hAnsi="Arial" w:cs="Arial"/>
          <w:sz w:val="20"/>
          <w:szCs w:val="20"/>
          <w:lang w:val="es-ES"/>
        </w:rPr>
        <w:t xml:space="preserve">     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67"/>
      </w:tblGrid>
      <w:tr w:rsidR="00486796" w:rsidRPr="005E2B85" w:rsidTr="004E4C1D">
        <w:trPr>
          <w:trHeight w:val="358"/>
        </w:trPr>
        <w:tc>
          <w:tcPr>
            <w:tcW w:w="5000" w:type="pct"/>
            <w:shd w:val="clear" w:color="auto" w:fill="C5E0B3" w:themeFill="accent6" w:themeFillTint="66"/>
          </w:tcPr>
          <w:p w:rsidR="00486796" w:rsidRPr="00486796" w:rsidRDefault="00486796" w:rsidP="00CB259F">
            <w:pPr>
              <w:pStyle w:val="TableParagraph"/>
              <w:spacing w:before="41"/>
              <w:ind w:left="74"/>
              <w:rPr>
                <w:b/>
                <w:lang w:val="es-ES"/>
              </w:rPr>
            </w:pPr>
            <w:r w:rsidRPr="00486796">
              <w:rPr>
                <w:b/>
                <w:sz w:val="24"/>
                <w:lang w:val="es-ES"/>
              </w:rPr>
              <w:t xml:space="preserve">SECCIÓN B: </w:t>
            </w:r>
            <w:r w:rsidR="003F1737">
              <w:rPr>
                <w:rFonts w:ascii="Arial" w:hAnsi="Arial" w:cs="Arial"/>
                <w:b/>
                <w:sz w:val="20"/>
                <w:szCs w:val="20"/>
                <w:lang w:val="es-ES"/>
              </w:rPr>
              <w:t>ANTECEDENTES QUE DEBE A</w:t>
            </w:r>
            <w:r w:rsidR="00CB259F">
              <w:rPr>
                <w:rFonts w:ascii="Arial" w:hAnsi="Arial" w:cs="Arial"/>
                <w:b/>
                <w:sz w:val="20"/>
                <w:szCs w:val="20"/>
                <w:lang w:val="es-ES"/>
              </w:rPr>
              <w:t>DJUNTAR</w:t>
            </w:r>
            <w:r w:rsidR="000D4F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(escaneado en PDF)</w:t>
            </w:r>
          </w:p>
        </w:tc>
      </w:tr>
      <w:tr w:rsidR="003F1737" w:rsidRPr="005E2B85" w:rsidTr="003F1737">
        <w:trPr>
          <w:trHeight w:val="358"/>
        </w:trPr>
        <w:tc>
          <w:tcPr>
            <w:tcW w:w="5000" w:type="pct"/>
            <w:tcBorders>
              <w:bottom w:val="single" w:sz="18" w:space="0" w:color="000000"/>
            </w:tcBorders>
            <w:shd w:val="clear" w:color="auto" w:fill="auto"/>
          </w:tcPr>
          <w:p w:rsidR="003F1737" w:rsidRPr="000A7C57" w:rsidRDefault="00CB259F" w:rsidP="003F1737">
            <w:pPr>
              <w:pStyle w:val="Prrafodelista"/>
              <w:numPr>
                <w:ilvl w:val="0"/>
                <w:numId w:val="3"/>
              </w:numPr>
              <w:tabs>
                <w:tab w:val="left" w:pos="649"/>
              </w:tabs>
              <w:autoSpaceDE w:val="0"/>
              <w:autoSpaceDN w:val="0"/>
              <w:spacing w:before="19" w:line="259" w:lineRule="auto"/>
              <w:ind w:right="40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Boletín de </w:t>
            </w:r>
            <w:r w:rsidR="003F1737" w:rsidRPr="000A7C57">
              <w:rPr>
                <w:rFonts w:cstheme="minorHAnsi"/>
                <w:b/>
                <w:sz w:val="20"/>
                <w:szCs w:val="20"/>
                <w:lang w:val="es-ES"/>
              </w:rPr>
              <w:t xml:space="preserve">Pago del semestre anterior </w:t>
            </w:r>
          </w:p>
          <w:p w:rsidR="003F1737" w:rsidRPr="000A7C57" w:rsidRDefault="000A7C57" w:rsidP="003F1737">
            <w:pPr>
              <w:pStyle w:val="Prrafodelista"/>
              <w:numPr>
                <w:ilvl w:val="0"/>
                <w:numId w:val="3"/>
              </w:numPr>
              <w:tabs>
                <w:tab w:val="left" w:pos="649"/>
              </w:tabs>
              <w:autoSpaceDE w:val="0"/>
              <w:autoSpaceDN w:val="0"/>
              <w:spacing w:before="19" w:line="259" w:lineRule="auto"/>
              <w:ind w:right="4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A7C57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0A7C57">
              <w:rPr>
                <w:b/>
                <w:sz w:val="20"/>
                <w:szCs w:val="20"/>
                <w:lang w:val="es-ES"/>
              </w:rPr>
              <w:t>Documento del Servicio de Impuestos Internos, acreditando que corresponde al segmento por categoría MIPYMES</w:t>
            </w:r>
          </w:p>
          <w:p w:rsidR="000A7C57" w:rsidRPr="000A7C57" w:rsidRDefault="000A7C57" w:rsidP="000A7C57">
            <w:pPr>
              <w:pStyle w:val="Table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A7C57">
              <w:rPr>
                <w:rFonts w:cstheme="minorHAnsi"/>
                <w:b/>
                <w:sz w:val="20"/>
                <w:szCs w:val="20"/>
                <w:lang w:val="es-ES"/>
              </w:rPr>
              <w:t>Cédula de Identidad (Contribuyente Persona Natural).</w:t>
            </w:r>
          </w:p>
          <w:p w:rsidR="003F1737" w:rsidRPr="00CB259F" w:rsidRDefault="000A7C57" w:rsidP="00CB259F">
            <w:pPr>
              <w:pStyle w:val="Prrafodelista"/>
              <w:numPr>
                <w:ilvl w:val="0"/>
                <w:numId w:val="3"/>
              </w:numPr>
              <w:tabs>
                <w:tab w:val="left" w:pos="649"/>
              </w:tabs>
              <w:autoSpaceDE w:val="0"/>
              <w:autoSpaceDN w:val="0"/>
              <w:spacing w:before="19" w:line="259" w:lineRule="auto"/>
              <w:ind w:right="40"/>
              <w:rPr>
                <w:b/>
                <w:sz w:val="24"/>
                <w:lang w:val="es-ES"/>
              </w:rPr>
            </w:pPr>
            <w:r w:rsidRPr="000A7C57">
              <w:rPr>
                <w:rFonts w:cstheme="minorHAnsi"/>
                <w:b/>
                <w:sz w:val="20"/>
                <w:szCs w:val="20"/>
                <w:lang w:val="es-ES"/>
              </w:rPr>
              <w:t xml:space="preserve">  RUT Sociedad o e-RUT y Cédula de Identidad del Representante Legal (Contribuyente Persona Jurídica).</w:t>
            </w:r>
          </w:p>
          <w:p w:rsidR="00CB259F" w:rsidRPr="00CB259F" w:rsidRDefault="00CB259F" w:rsidP="00441614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CB259F">
              <w:rPr>
                <w:rFonts w:ascii="Calibri" w:hAnsi="Calibri" w:cs="Calibri"/>
                <w:b/>
                <w:color w:val="FF0000"/>
                <w:sz w:val="20"/>
                <w:szCs w:val="20"/>
                <w:lang w:val="es-ES"/>
              </w:rPr>
              <w:t>Debe</w:t>
            </w:r>
            <w:r w:rsidR="00F80768">
              <w:rPr>
                <w:rFonts w:ascii="Calibri" w:hAnsi="Calibri" w:cs="Calibri"/>
                <w:b/>
                <w:color w:val="FF0000"/>
                <w:sz w:val="20"/>
                <w:szCs w:val="20"/>
                <w:lang w:val="es-ES"/>
              </w:rPr>
              <w:t>rá</w:t>
            </w:r>
            <w:r w:rsidRPr="00CB259F">
              <w:rPr>
                <w:rFonts w:ascii="Calibri" w:hAnsi="Calibri" w:cs="Calibri"/>
                <w:b/>
                <w:color w:val="FF0000"/>
                <w:sz w:val="20"/>
                <w:szCs w:val="20"/>
                <w:lang w:val="es-ES"/>
              </w:rPr>
              <w:t xml:space="preserve"> suscribir</w:t>
            </w:r>
            <w:r w:rsidR="00F80768">
              <w:rPr>
                <w:rFonts w:ascii="Calibri" w:hAnsi="Calibri" w:cs="Calibri"/>
                <w:b/>
                <w:color w:val="FF0000"/>
                <w:sz w:val="20"/>
                <w:szCs w:val="20"/>
                <w:lang w:val="es-ES"/>
              </w:rPr>
              <w:t>se</w:t>
            </w:r>
            <w:r w:rsidRPr="00CB259F">
              <w:rPr>
                <w:rFonts w:ascii="Calibri" w:hAnsi="Calibri" w:cs="Calibri"/>
                <w:b/>
                <w:color w:val="FF0000"/>
                <w:sz w:val="20"/>
                <w:szCs w:val="20"/>
                <w:lang w:val="es-ES"/>
              </w:rPr>
              <w:t xml:space="preserve"> una solicitud por cada ROL de</w:t>
            </w:r>
            <w:r w:rsidRPr="00CB259F">
              <w:rPr>
                <w:rFonts w:ascii="Calibri" w:hAnsi="Calibri" w:cs="Calibri"/>
                <w:b/>
                <w:color w:val="FF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CB259F">
              <w:rPr>
                <w:rFonts w:ascii="Calibri" w:hAnsi="Calibri" w:cs="Calibri"/>
                <w:b/>
                <w:color w:val="FF0000"/>
                <w:sz w:val="20"/>
                <w:szCs w:val="20"/>
                <w:lang w:val="es-ES"/>
              </w:rPr>
              <w:t>Patente</w:t>
            </w:r>
            <w:r w:rsidR="00F80768">
              <w:rPr>
                <w:rFonts w:ascii="Calibri" w:hAnsi="Calibri" w:cs="Calibri"/>
                <w:b/>
                <w:color w:val="FF0000"/>
                <w:sz w:val="20"/>
                <w:szCs w:val="20"/>
                <w:lang w:val="es-ES"/>
              </w:rPr>
              <w:t xml:space="preserve">, y enviar al correo electrónico: </w:t>
            </w:r>
            <w:hyperlink r:id="rId9" w:history="1">
              <w:r w:rsidR="00F80768" w:rsidRPr="00131D50">
                <w:rPr>
                  <w:rStyle w:val="Hipervnculo"/>
                  <w:rFonts w:ascii="Calibri" w:hAnsi="Calibri" w:cs="Calibri"/>
                  <w:b/>
                  <w:sz w:val="20"/>
                  <w:szCs w:val="20"/>
                  <w:lang w:val="es-ES"/>
                </w:rPr>
                <w:t>patentes.mipyme@municipalidadvinadelmar.cl</w:t>
              </w:r>
            </w:hyperlink>
            <w:r w:rsidR="00F80768">
              <w:rPr>
                <w:rFonts w:ascii="Calibri" w:hAnsi="Calibri" w:cs="Calibri"/>
                <w:b/>
                <w:color w:val="FF0000"/>
                <w:sz w:val="20"/>
                <w:szCs w:val="20"/>
                <w:lang w:val="es-ES"/>
              </w:rPr>
              <w:t>, HASTA EL 31 DE JULIO 2020.</w:t>
            </w:r>
          </w:p>
        </w:tc>
      </w:tr>
    </w:tbl>
    <w:p w:rsidR="003F1737" w:rsidRDefault="003F1737" w:rsidP="003F1737">
      <w:pPr>
        <w:pStyle w:val="Prrafodelista"/>
        <w:tabs>
          <w:tab w:val="left" w:pos="651"/>
        </w:tabs>
        <w:autoSpaceDE w:val="0"/>
        <w:autoSpaceDN w:val="0"/>
        <w:spacing w:before="1" w:line="259" w:lineRule="auto"/>
        <w:ind w:left="365" w:right="38"/>
        <w:contextualSpacing w:val="0"/>
        <w:rPr>
          <w:b/>
          <w:sz w:val="20"/>
          <w:szCs w:val="20"/>
          <w:lang w:val="es-E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67"/>
      </w:tblGrid>
      <w:tr w:rsidR="000A7C57" w:rsidRPr="005E2B85" w:rsidTr="004E4C1D">
        <w:trPr>
          <w:trHeight w:val="358"/>
        </w:trPr>
        <w:tc>
          <w:tcPr>
            <w:tcW w:w="5000" w:type="pct"/>
            <w:shd w:val="clear" w:color="auto" w:fill="C5E0B3" w:themeFill="accent6" w:themeFillTint="66"/>
          </w:tcPr>
          <w:p w:rsidR="000A7C57" w:rsidRPr="00486796" w:rsidRDefault="000A7C57" w:rsidP="00CB259F">
            <w:pPr>
              <w:pStyle w:val="TableParagraph"/>
              <w:spacing w:before="41"/>
              <w:ind w:left="74"/>
              <w:rPr>
                <w:b/>
                <w:lang w:val="es-ES"/>
              </w:rPr>
            </w:pPr>
            <w:r w:rsidRPr="00486796">
              <w:rPr>
                <w:b/>
                <w:sz w:val="24"/>
                <w:lang w:val="es-ES"/>
              </w:rPr>
              <w:t xml:space="preserve">SECCIÓN </w:t>
            </w:r>
            <w:r>
              <w:rPr>
                <w:b/>
                <w:sz w:val="24"/>
                <w:lang w:val="es-ES"/>
              </w:rPr>
              <w:t>C</w:t>
            </w:r>
            <w:r w:rsidRPr="00486796">
              <w:rPr>
                <w:b/>
                <w:sz w:val="24"/>
                <w:lang w:val="es-ES"/>
              </w:rPr>
              <w:t xml:space="preserve">: </w:t>
            </w:r>
            <w:r w:rsidR="00CB259F" w:rsidRPr="00CB259F">
              <w:rPr>
                <w:rFonts w:ascii="Arial" w:hAnsi="Arial" w:cs="Arial"/>
                <w:b/>
                <w:szCs w:val="20"/>
                <w:lang w:val="es-ES"/>
              </w:rPr>
              <w:t>SOLICITUD DEL</w:t>
            </w:r>
            <w:r w:rsidRPr="00CB259F">
              <w:rPr>
                <w:rFonts w:ascii="Arial" w:hAnsi="Arial" w:cs="Arial"/>
                <w:b/>
                <w:szCs w:val="20"/>
                <w:lang w:val="es-ES"/>
              </w:rPr>
              <w:t xml:space="preserve"> BENEFICIO Y FIRMA CONTRIBUYENTE</w:t>
            </w:r>
          </w:p>
        </w:tc>
      </w:tr>
      <w:tr w:rsidR="000A7C57" w:rsidRPr="005E2B85" w:rsidTr="00F24500">
        <w:trPr>
          <w:trHeight w:val="358"/>
        </w:trPr>
        <w:tc>
          <w:tcPr>
            <w:tcW w:w="5000" w:type="pct"/>
            <w:tcBorders>
              <w:bottom w:val="single" w:sz="18" w:space="0" w:color="000000"/>
            </w:tcBorders>
            <w:shd w:val="clear" w:color="auto" w:fill="auto"/>
          </w:tcPr>
          <w:p w:rsidR="000C4EFC" w:rsidRDefault="000C4EFC" w:rsidP="00CB259F">
            <w:pPr>
              <w:pStyle w:val="TableParagraph"/>
              <w:spacing w:before="41"/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173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Este BENEFICIO es solo es para Micro, Pequeñas y Medianas Empresas, según la Ley N° 21.207, publicada en el D.O. el 20/01/20</w:t>
            </w:r>
            <w:r w:rsidR="00CB259F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2</w:t>
            </w:r>
            <w:r w:rsidRPr="003F173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0, lo que tendrá que ser acreditado en ésta</w:t>
            </w:r>
            <w:r w:rsidRPr="003F1737">
              <w:rPr>
                <w:rFonts w:ascii="Calibri" w:hAnsi="Calibri" w:cs="Calibri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3F173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solicitud.</w:t>
            </w:r>
          </w:p>
          <w:tbl>
            <w:tblPr>
              <w:tblStyle w:val="Tablaconcuadrcula"/>
              <w:tblW w:w="9766" w:type="dxa"/>
              <w:tblLook w:val="04A0" w:firstRow="1" w:lastRow="0" w:firstColumn="1" w:lastColumn="0" w:noHBand="0" w:noVBand="1"/>
            </w:tblPr>
            <w:tblGrid>
              <w:gridCol w:w="2815"/>
              <w:gridCol w:w="2840"/>
              <w:gridCol w:w="1560"/>
              <w:gridCol w:w="2551"/>
            </w:tblGrid>
            <w:tr w:rsidR="00614972" w:rsidRPr="005E2B85" w:rsidTr="00614972"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4972" w:rsidRDefault="00614972" w:rsidP="00480851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4972" w:rsidRDefault="00614972" w:rsidP="00480851">
                  <w:pPr>
                    <w:pStyle w:val="TableParagraph"/>
                    <w:spacing w:before="41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14972" w:rsidRPr="003F1737" w:rsidRDefault="00614972" w:rsidP="00480851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14972" w:rsidRPr="003F1737" w:rsidRDefault="00614972" w:rsidP="00DB6916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 xml:space="preserve">      VENCIMIENTO</w:t>
                  </w:r>
                </w:p>
              </w:tc>
            </w:tr>
            <w:tr w:rsidR="00614972" w:rsidRPr="005E2B85" w:rsidTr="00614972">
              <w:tc>
                <w:tcPr>
                  <w:tcW w:w="2815" w:type="dxa"/>
                  <w:tcBorders>
                    <w:top w:val="single" w:sz="4" w:space="0" w:color="auto"/>
                  </w:tcBorders>
                </w:tcPr>
                <w:p w:rsidR="00614972" w:rsidRDefault="00614972" w:rsidP="00480851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CUOTA 2º SEMESTRE 2020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</w:tcBorders>
                </w:tcPr>
                <w:p w:rsidR="00614972" w:rsidRDefault="00614972" w:rsidP="00480851">
                  <w:pPr>
                    <w:pStyle w:val="TableParagraph"/>
                    <w:spacing w:before="41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Se puede pagar en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14972" w:rsidRDefault="00614972" w:rsidP="00480851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3F1737"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>1º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 xml:space="preserve"> cuota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14972" w:rsidRPr="003F1737" w:rsidRDefault="00614972" w:rsidP="00DB6916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</w:pPr>
                  <w:r w:rsidRPr="003F1737"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 xml:space="preserve">31 de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>o</w:t>
                  </w:r>
                  <w:r w:rsidRPr="003F1737"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>ctubre de 2020</w:t>
                  </w:r>
                </w:p>
              </w:tc>
            </w:tr>
            <w:tr w:rsidR="00614972" w:rsidRPr="005E2B85" w:rsidTr="00614972">
              <w:tc>
                <w:tcPr>
                  <w:tcW w:w="2815" w:type="dxa"/>
                </w:tcPr>
                <w:p w:rsidR="00614972" w:rsidRDefault="00614972" w:rsidP="00480851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(Vencimiento 31 de Julio 2020)</w:t>
                  </w:r>
                </w:p>
              </w:tc>
              <w:tc>
                <w:tcPr>
                  <w:tcW w:w="2840" w:type="dxa"/>
                </w:tcPr>
                <w:p w:rsidR="00614972" w:rsidRPr="00480851" w:rsidRDefault="00614972" w:rsidP="00480851">
                  <w:pPr>
                    <w:pStyle w:val="TableParagraph"/>
                    <w:spacing w:before="41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480851">
                    <w:rPr>
                      <w:rFonts w:ascii="Calibri" w:hAnsi="Calibri" w:cs="Calibri"/>
                      <w:b/>
                      <w:szCs w:val="20"/>
                      <w:lang w:val="es-ES"/>
                    </w:rPr>
                    <w:t>3 cuotas iguales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614972" w:rsidRDefault="00614972" w:rsidP="00480851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3F1737"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 xml:space="preserve">2º cuota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14972" w:rsidRPr="003F1737" w:rsidRDefault="00614972" w:rsidP="00480851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</w:pPr>
                  <w:r w:rsidRPr="003F1737"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>30 de noviembre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 xml:space="preserve"> de 2020</w:t>
                  </w:r>
                </w:p>
              </w:tc>
            </w:tr>
            <w:tr w:rsidR="00614972" w:rsidRPr="005E2B85" w:rsidTr="00614972">
              <w:tc>
                <w:tcPr>
                  <w:tcW w:w="2815" w:type="dxa"/>
                </w:tcPr>
                <w:p w:rsidR="00614972" w:rsidRDefault="00614972" w:rsidP="00480851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17927B7" wp14:editId="3FF5548C">
                            <wp:simplePos x="0" y="0"/>
                            <wp:positionH relativeFrom="column">
                              <wp:posOffset>422275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704850" cy="152400"/>
                            <wp:effectExtent l="0" t="19050" r="38100" b="38100"/>
                            <wp:wrapNone/>
                            <wp:docPr id="11" name="Flecha derecha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4850" cy="1524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shapetype w14:anchorId="20630549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echa derecha 11" o:spid="_x0000_s1026" type="#_x0000_t13" style="position:absolute;margin-left:33.25pt;margin-top:1.9pt;width:55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" adj="19265" fillcolor="#c5e0b3 [1305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840" w:type="dxa"/>
                </w:tcPr>
                <w:p w:rsidR="00614972" w:rsidRDefault="00614972" w:rsidP="00480851">
                  <w:pPr>
                    <w:pStyle w:val="TableParagraph"/>
                    <w:spacing w:before="41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  <w:t>(sin multas ni intereses)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614972" w:rsidRDefault="00614972" w:rsidP="00480851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ES"/>
                    </w:rPr>
                  </w:pPr>
                  <w:r w:rsidRPr="003F1737"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>3º c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 xml:space="preserve">uota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14972" w:rsidRPr="003F1737" w:rsidRDefault="00614972" w:rsidP="00DB6916">
                  <w:pPr>
                    <w:pStyle w:val="TableParagraph"/>
                    <w:spacing w:before="41"/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s-CL"/>
                    </w:rPr>
                    <w:t>31 de diciembre de 2020</w:t>
                  </w:r>
                </w:p>
              </w:tc>
            </w:tr>
          </w:tbl>
          <w:p w:rsidR="000C4EFC" w:rsidRPr="003F1737" w:rsidRDefault="000C4EFC" w:rsidP="000C4EFC">
            <w:pPr>
              <w:pStyle w:val="TableParagraph"/>
              <w:spacing w:before="41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  <w:p w:rsidR="00DB6916" w:rsidRDefault="00DB6916" w:rsidP="000C4EF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                                          </w:t>
            </w:r>
            <w:r w:rsidR="00144EC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Declaro bajo juramento que me encuentro en el segmento </w:t>
            </w: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de las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Mipymes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de conformidad con lo establecido Nº20.416, que fija normas especiales para las empresas de menor tamaño, para los efectos de acogerme a lo señalado por la Ley 21.207/2020 que contempla diversas medidas destinadas a apoyar </w:t>
            </w:r>
            <w:r w:rsidRPr="003F1737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Micro, Pequeñas y Medianas Empresas</w:t>
            </w: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.           </w:t>
            </w:r>
          </w:p>
          <w:p w:rsidR="00144ECB" w:rsidRDefault="00DB6916" w:rsidP="000C4EF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                                          Por lo anterior, solicito a la Ilustre Municipalidad de Viña del Mar, acogerme al beneficio de postergación cuota 2º semestre 2020, pagadera en tres </w:t>
            </w:r>
            <w:r w:rsidR="0061497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cuotas a contar de octubre 2020, hasta diciembre 2020.</w:t>
            </w:r>
          </w:p>
          <w:p w:rsidR="00144ECB" w:rsidRDefault="00144ECB" w:rsidP="000C4EF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  <w:p w:rsidR="006F2404" w:rsidRDefault="006F2404" w:rsidP="000C4EF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  <w:p w:rsidR="006F2404" w:rsidRDefault="0069095C" w:rsidP="000C4EF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9EC6D0" wp14:editId="6C3DEAC8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123190</wp:posOffset>
                      </wp:positionV>
                      <wp:extent cx="3371850" cy="9525"/>
                      <wp:effectExtent l="0" t="0" r="19050" b="2857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18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3A69F2" id="Conector recto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9.7pt" to="377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A7C57" w:rsidRPr="00486796" w:rsidRDefault="006F2404" w:rsidP="003A347A">
            <w:pPr>
              <w:jc w:val="center"/>
              <w:rPr>
                <w:b/>
                <w:sz w:val="24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FIRMA CONTRIBUYENTE </w:t>
            </w:r>
            <w:r w:rsidR="003A347A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O</w:t>
            </w:r>
            <w:r w:rsidR="003A347A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REPRESENTANTE LEGAL</w:t>
            </w:r>
          </w:p>
        </w:tc>
      </w:tr>
    </w:tbl>
    <w:p w:rsidR="00486796" w:rsidRDefault="00486796" w:rsidP="00C855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67"/>
      </w:tblGrid>
      <w:tr w:rsidR="000D4FF9" w:rsidRPr="005E2B85" w:rsidTr="004E4C1D">
        <w:trPr>
          <w:trHeight w:val="358"/>
        </w:trPr>
        <w:tc>
          <w:tcPr>
            <w:tcW w:w="5000" w:type="pct"/>
            <w:shd w:val="clear" w:color="auto" w:fill="C5E0B3" w:themeFill="accent6" w:themeFillTint="66"/>
          </w:tcPr>
          <w:p w:rsidR="000D4FF9" w:rsidRPr="00486796" w:rsidRDefault="000D4FF9" w:rsidP="00441614">
            <w:pPr>
              <w:pStyle w:val="TableParagraph"/>
              <w:spacing w:before="41"/>
              <w:ind w:left="74"/>
              <w:rPr>
                <w:b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USO EXCLUSIVO -  DEPARTAMENTO DE PATENTES Y PUBLICIDAD  -  </w:t>
            </w:r>
            <w:bookmarkStart w:id="0" w:name="_GoBack"/>
            <w:bookmarkEnd w:id="0"/>
            <w:r>
              <w:rPr>
                <w:b/>
                <w:sz w:val="24"/>
                <w:lang w:val="es-ES"/>
              </w:rPr>
              <w:t>DIRECCIÓN DE INGRESOS</w:t>
            </w:r>
          </w:p>
        </w:tc>
      </w:tr>
      <w:tr w:rsidR="000D4FF9" w:rsidRPr="005E2B85" w:rsidTr="004E4C1D">
        <w:trPr>
          <w:trHeight w:val="358"/>
        </w:trPr>
        <w:tc>
          <w:tcPr>
            <w:tcW w:w="5000" w:type="pct"/>
            <w:tcBorders>
              <w:bottom w:val="single" w:sz="18" w:space="0" w:color="000000"/>
            </w:tcBorders>
            <w:shd w:val="clear" w:color="auto" w:fill="auto"/>
          </w:tcPr>
          <w:p w:rsidR="000D4FF9" w:rsidRPr="000D4FF9" w:rsidRDefault="000D4FF9" w:rsidP="000D4FF9">
            <w:pPr>
              <w:tabs>
                <w:tab w:val="left" w:pos="11294"/>
              </w:tabs>
              <w:spacing w:before="52"/>
              <w:ind w:left="6676"/>
              <w:rPr>
                <w:sz w:val="24"/>
                <w:lang w:val="es-ES"/>
              </w:rPr>
            </w:pPr>
            <w:r w:rsidRPr="000D4FF9">
              <w:rPr>
                <w:sz w:val="24"/>
                <w:lang w:val="es-ES"/>
              </w:rPr>
              <w:t>VIÑA DEL MAR</w:t>
            </w:r>
            <w:r w:rsidRPr="000D4FF9">
              <w:rPr>
                <w:sz w:val="24"/>
                <w:u w:val="single"/>
                <w:lang w:val="es-ES"/>
              </w:rPr>
              <w:t xml:space="preserve"> </w:t>
            </w:r>
            <w:r>
              <w:rPr>
                <w:sz w:val="24"/>
                <w:u w:val="single"/>
                <w:lang w:val="es-ES"/>
              </w:rPr>
              <w:t>________________</w:t>
            </w:r>
          </w:p>
          <w:p w:rsidR="000D4FF9" w:rsidRPr="000D4FF9" w:rsidRDefault="000D4FF9" w:rsidP="000D4FF9">
            <w:pPr>
              <w:pStyle w:val="Textoindependiente"/>
              <w:spacing w:before="10"/>
              <w:rPr>
                <w:b/>
                <w:sz w:val="31"/>
                <w:lang w:val="es-ES"/>
              </w:rPr>
            </w:pPr>
          </w:p>
          <w:p w:rsidR="000D4FF9" w:rsidRPr="000D4FF9" w:rsidRDefault="000D4FF9" w:rsidP="000D4FF9">
            <w:pPr>
              <w:ind w:left="343" w:right="288" w:hanging="1"/>
              <w:jc w:val="both"/>
              <w:rPr>
                <w:lang w:val="es-ES"/>
              </w:rPr>
            </w:pPr>
            <w:r w:rsidRPr="000D4FF9">
              <w:rPr>
                <w:sz w:val="20"/>
                <w:szCs w:val="20"/>
                <w:lang w:val="es-ES"/>
              </w:rPr>
              <w:t>DE ACUERDO A LO ESTIPULADO EN EL DIARIO OFICIAL DE LA REPÚBLICA DE CHILE, CON FECHA 20 DE ENERO DE 2020, EN TÍTULO VIII, ARTÍCULO SEXTO DE LA LEY N° 21.207, DEL MINISTERIO DE HACIENDA, EL DEPARTAMENTO DE PATENTES Y PUBLICIDAD DE LA DIRECCIÓN DE INGRESOS, AUTORIZA LA SOLICITUD DE POSTERGACIÓN DE PAGO PARA MIPYMES 2º SEMESTRE 2020</w:t>
            </w:r>
            <w:r w:rsidRPr="000D4FF9">
              <w:rPr>
                <w:lang w:val="es-ES"/>
              </w:rPr>
              <w:t>.</w:t>
            </w:r>
          </w:p>
          <w:p w:rsidR="000D4FF9" w:rsidRPr="000D4FF9" w:rsidRDefault="0069095C" w:rsidP="000D4FF9">
            <w:pPr>
              <w:pStyle w:val="Textoindependiente"/>
              <w:rPr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9B2E60" wp14:editId="6E4EFC27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121285</wp:posOffset>
                      </wp:positionV>
                      <wp:extent cx="3371850" cy="9525"/>
                      <wp:effectExtent l="0" t="0" r="19050" b="28575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18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3A66A2F" id="Conector recto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5pt,9.55pt" to="379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D4FF9" w:rsidRDefault="000D4FF9" w:rsidP="0069095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FIRMA DIRECTORA</w:t>
            </w:r>
          </w:p>
          <w:p w:rsidR="000D4FF9" w:rsidRPr="00486796" w:rsidRDefault="0069095C" w:rsidP="0069095C">
            <w:pPr>
              <w:pStyle w:val="Textoindependiente"/>
              <w:ind w:left="0"/>
              <w:jc w:val="center"/>
              <w:rPr>
                <w:b/>
                <w:sz w:val="24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</w:t>
            </w:r>
            <w:r w:rsidR="000D4FF9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EPARTAMENTO DE PATENTES Y PUBLICIDAD</w:t>
            </w:r>
          </w:p>
        </w:tc>
      </w:tr>
    </w:tbl>
    <w:p w:rsidR="00486796" w:rsidRDefault="00486796" w:rsidP="000D4FF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sectPr w:rsidR="00486796" w:rsidSect="003A34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454" w:right="601" w:bottom="1418" w:left="1162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1E" w:rsidRDefault="000A481E" w:rsidP="00C61737">
      <w:r>
        <w:separator/>
      </w:r>
    </w:p>
  </w:endnote>
  <w:endnote w:type="continuationSeparator" w:id="0">
    <w:p w:rsidR="000A481E" w:rsidRDefault="000A481E" w:rsidP="00C6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37" w:rsidRDefault="00C617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37" w:rsidRDefault="00C617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37" w:rsidRDefault="00C61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1E" w:rsidRDefault="000A481E" w:rsidP="00C61737">
      <w:r>
        <w:separator/>
      </w:r>
    </w:p>
  </w:footnote>
  <w:footnote w:type="continuationSeparator" w:id="0">
    <w:p w:rsidR="000A481E" w:rsidRDefault="000A481E" w:rsidP="00C6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37" w:rsidRDefault="00C617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37" w:rsidRDefault="00C617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37" w:rsidRDefault="00C617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1D48"/>
    <w:multiLevelType w:val="hybridMultilevel"/>
    <w:tmpl w:val="36746BC2"/>
    <w:lvl w:ilvl="0" w:tplc="00F89CCE">
      <w:start w:val="1"/>
      <w:numFmt w:val="bullet"/>
      <w:lvlText w:val=""/>
      <w:lvlJc w:val="left"/>
      <w:pPr>
        <w:ind w:left="4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21BE3A8E"/>
    <w:multiLevelType w:val="hybridMultilevel"/>
    <w:tmpl w:val="67E8B65E"/>
    <w:lvl w:ilvl="0" w:tplc="FA4E0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12B9"/>
    <w:multiLevelType w:val="hybridMultilevel"/>
    <w:tmpl w:val="44E2F96A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2F494C4C"/>
    <w:multiLevelType w:val="hybridMultilevel"/>
    <w:tmpl w:val="637051C8"/>
    <w:lvl w:ilvl="0" w:tplc="FB1C1D5E">
      <w:start w:val="1"/>
      <w:numFmt w:val="decimal"/>
      <w:lvlText w:val="%1."/>
      <w:lvlJc w:val="left"/>
      <w:pPr>
        <w:ind w:left="365" w:hanging="296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  <w:lang w:val="es-ES" w:eastAsia="es-ES" w:bidi="es-ES"/>
      </w:rPr>
    </w:lvl>
    <w:lvl w:ilvl="1" w:tplc="146CE94A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2" w:tplc="53E017C2">
      <w:numFmt w:val="bullet"/>
      <w:lvlText w:val="•"/>
      <w:lvlJc w:val="left"/>
      <w:pPr>
        <w:ind w:left="1846" w:hanging="360"/>
      </w:pPr>
      <w:rPr>
        <w:rFonts w:hint="default"/>
        <w:lang w:val="es-ES" w:eastAsia="es-ES" w:bidi="es-ES"/>
      </w:rPr>
    </w:lvl>
    <w:lvl w:ilvl="3" w:tplc="B3EE27AC">
      <w:numFmt w:val="bullet"/>
      <w:lvlText w:val="•"/>
      <w:lvlJc w:val="left"/>
      <w:pPr>
        <w:ind w:left="2452" w:hanging="360"/>
      </w:pPr>
      <w:rPr>
        <w:rFonts w:hint="default"/>
        <w:lang w:val="es-ES" w:eastAsia="es-ES" w:bidi="es-ES"/>
      </w:rPr>
    </w:lvl>
    <w:lvl w:ilvl="4" w:tplc="772C46D6">
      <w:numFmt w:val="bullet"/>
      <w:lvlText w:val="•"/>
      <w:lvlJc w:val="left"/>
      <w:pPr>
        <w:ind w:left="3059" w:hanging="360"/>
      </w:pPr>
      <w:rPr>
        <w:rFonts w:hint="default"/>
        <w:lang w:val="es-ES" w:eastAsia="es-ES" w:bidi="es-ES"/>
      </w:rPr>
    </w:lvl>
    <w:lvl w:ilvl="5" w:tplc="E682B27A">
      <w:numFmt w:val="bullet"/>
      <w:lvlText w:val="•"/>
      <w:lvlJc w:val="left"/>
      <w:pPr>
        <w:ind w:left="3665" w:hanging="360"/>
      </w:pPr>
      <w:rPr>
        <w:rFonts w:hint="default"/>
        <w:lang w:val="es-ES" w:eastAsia="es-ES" w:bidi="es-ES"/>
      </w:rPr>
    </w:lvl>
    <w:lvl w:ilvl="6" w:tplc="A8BCCCB8">
      <w:numFmt w:val="bullet"/>
      <w:lvlText w:val="•"/>
      <w:lvlJc w:val="left"/>
      <w:pPr>
        <w:ind w:left="4271" w:hanging="360"/>
      </w:pPr>
      <w:rPr>
        <w:rFonts w:hint="default"/>
        <w:lang w:val="es-ES" w:eastAsia="es-ES" w:bidi="es-ES"/>
      </w:rPr>
    </w:lvl>
    <w:lvl w:ilvl="7" w:tplc="3D78AEBA">
      <w:numFmt w:val="bullet"/>
      <w:lvlText w:val="•"/>
      <w:lvlJc w:val="left"/>
      <w:pPr>
        <w:ind w:left="4878" w:hanging="360"/>
      </w:pPr>
      <w:rPr>
        <w:rFonts w:hint="default"/>
        <w:lang w:val="es-ES" w:eastAsia="es-ES" w:bidi="es-ES"/>
      </w:rPr>
    </w:lvl>
    <w:lvl w:ilvl="8" w:tplc="82DE2342">
      <w:numFmt w:val="bullet"/>
      <w:lvlText w:val="•"/>
      <w:lvlJc w:val="left"/>
      <w:pPr>
        <w:ind w:left="548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41"/>
    <w:rsid w:val="00007E1B"/>
    <w:rsid w:val="00015F76"/>
    <w:rsid w:val="00061B4C"/>
    <w:rsid w:val="000736F1"/>
    <w:rsid w:val="00090A2A"/>
    <w:rsid w:val="00094186"/>
    <w:rsid w:val="000A37DC"/>
    <w:rsid w:val="000A481E"/>
    <w:rsid w:val="000A7C57"/>
    <w:rsid w:val="000C4EFC"/>
    <w:rsid w:val="000D4FF9"/>
    <w:rsid w:val="001203E9"/>
    <w:rsid w:val="00124518"/>
    <w:rsid w:val="00144ECB"/>
    <w:rsid w:val="0017090F"/>
    <w:rsid w:val="001D36FB"/>
    <w:rsid w:val="0021623D"/>
    <w:rsid w:val="002A06C1"/>
    <w:rsid w:val="002E5BA7"/>
    <w:rsid w:val="00362A0F"/>
    <w:rsid w:val="00393AE9"/>
    <w:rsid w:val="003A347A"/>
    <w:rsid w:val="003F1737"/>
    <w:rsid w:val="00424B77"/>
    <w:rsid w:val="004410D2"/>
    <w:rsid w:val="00441614"/>
    <w:rsid w:val="004762DC"/>
    <w:rsid w:val="00480851"/>
    <w:rsid w:val="00486796"/>
    <w:rsid w:val="004E4C1D"/>
    <w:rsid w:val="004F3FB2"/>
    <w:rsid w:val="00502B94"/>
    <w:rsid w:val="005529AD"/>
    <w:rsid w:val="00560A87"/>
    <w:rsid w:val="00580931"/>
    <w:rsid w:val="0059041E"/>
    <w:rsid w:val="00596B1C"/>
    <w:rsid w:val="005C1DA5"/>
    <w:rsid w:val="005E2B85"/>
    <w:rsid w:val="00614972"/>
    <w:rsid w:val="0062169B"/>
    <w:rsid w:val="00623894"/>
    <w:rsid w:val="00630971"/>
    <w:rsid w:val="0069095C"/>
    <w:rsid w:val="006C059C"/>
    <w:rsid w:val="006E4292"/>
    <w:rsid w:val="006F2404"/>
    <w:rsid w:val="007451DA"/>
    <w:rsid w:val="00790E73"/>
    <w:rsid w:val="007A1D4F"/>
    <w:rsid w:val="007C57F0"/>
    <w:rsid w:val="008335E6"/>
    <w:rsid w:val="00851CCC"/>
    <w:rsid w:val="00871F94"/>
    <w:rsid w:val="008C1CDC"/>
    <w:rsid w:val="008E4E83"/>
    <w:rsid w:val="008F282E"/>
    <w:rsid w:val="00907466"/>
    <w:rsid w:val="00960708"/>
    <w:rsid w:val="0096209C"/>
    <w:rsid w:val="00A26178"/>
    <w:rsid w:val="00AA0895"/>
    <w:rsid w:val="00AA1E48"/>
    <w:rsid w:val="00AE34F6"/>
    <w:rsid w:val="00B06C85"/>
    <w:rsid w:val="00B366EC"/>
    <w:rsid w:val="00BB3B3D"/>
    <w:rsid w:val="00BD38A4"/>
    <w:rsid w:val="00BE2239"/>
    <w:rsid w:val="00BE47D5"/>
    <w:rsid w:val="00C16EBB"/>
    <w:rsid w:val="00C347CA"/>
    <w:rsid w:val="00C61737"/>
    <w:rsid w:val="00C67576"/>
    <w:rsid w:val="00C85541"/>
    <w:rsid w:val="00CB259F"/>
    <w:rsid w:val="00DB6916"/>
    <w:rsid w:val="00DC3818"/>
    <w:rsid w:val="00DC7EB2"/>
    <w:rsid w:val="00E56871"/>
    <w:rsid w:val="00ED5D18"/>
    <w:rsid w:val="00EF3EAF"/>
    <w:rsid w:val="00F25010"/>
    <w:rsid w:val="00F80768"/>
    <w:rsid w:val="00FA19D2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DD0CFCA-B7B9-4F3E-A302-76888B80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554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486796"/>
    <w:pPr>
      <w:autoSpaceDE w:val="0"/>
      <w:autoSpaceDN w:val="0"/>
      <w:spacing w:before="72"/>
      <w:ind w:left="2393" w:right="2313"/>
      <w:outlineLvl w:val="0"/>
    </w:pPr>
    <w:rPr>
      <w:rFonts w:ascii="Arial Narrow" w:eastAsia="Arial Narrow" w:hAnsi="Arial Narrow" w:cs="Arial Narrow"/>
      <w:b/>
      <w:bCs/>
      <w:sz w:val="32"/>
      <w:szCs w:val="32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6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0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5010"/>
  </w:style>
  <w:style w:type="paragraph" w:styleId="Textoindependiente">
    <w:name w:val="Body Text"/>
    <w:basedOn w:val="Normal"/>
    <w:link w:val="TextoindependienteCar"/>
    <w:uiPriority w:val="1"/>
    <w:qFormat/>
    <w:rsid w:val="00061B4C"/>
    <w:pPr>
      <w:spacing w:before="32"/>
      <w:ind w:left="618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1B4C"/>
    <w:rPr>
      <w:rFonts w:ascii="Arial" w:eastAsia="Arial" w:hAnsi="Arial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F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FB2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EF3E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41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486796"/>
    <w:rPr>
      <w:rFonts w:ascii="Arial Narrow" w:eastAsia="Arial Narrow" w:hAnsi="Arial Narrow" w:cs="Arial Narrow"/>
      <w:b/>
      <w:bCs/>
      <w:sz w:val="32"/>
      <w:szCs w:val="3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4867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617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73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617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737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F80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entes.mipyme@municipalidadvinadelmar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6F13-5713-4898-BE0C-359A9691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Díaz</dc:creator>
  <cp:lastModifiedBy>Rodrigo Collao</cp:lastModifiedBy>
  <cp:revision>2</cp:revision>
  <cp:lastPrinted>2020-07-14T12:41:00Z</cp:lastPrinted>
  <dcterms:created xsi:type="dcterms:W3CDTF">2020-07-14T14:40:00Z</dcterms:created>
  <dcterms:modified xsi:type="dcterms:W3CDTF">2020-07-14T14:40:00Z</dcterms:modified>
</cp:coreProperties>
</file>